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3787F" w14:textId="64A11B9C" w:rsidR="001E47C2" w:rsidRPr="00A641FD" w:rsidRDefault="00470461" w:rsidP="00A641FD">
      <w:pPr>
        <w:spacing w:after="0" w:line="264" w:lineRule="auto"/>
        <w:contextualSpacing/>
        <w:jc w:val="center"/>
        <w:rPr>
          <w:b/>
          <w:u w:val="single"/>
        </w:rPr>
      </w:pPr>
      <w:r w:rsidRPr="00A641FD">
        <w:rPr>
          <w:b/>
          <w:u w:val="single"/>
        </w:rPr>
        <w:t>Hunt Engineering Company</w:t>
      </w:r>
    </w:p>
    <w:p w14:paraId="7A959874" w14:textId="77777777" w:rsidR="00195A25" w:rsidRPr="00A641FD" w:rsidRDefault="00195A25" w:rsidP="00A641FD">
      <w:pPr>
        <w:spacing w:after="0" w:line="264" w:lineRule="auto"/>
        <w:contextualSpacing/>
      </w:pPr>
    </w:p>
    <w:p w14:paraId="7CAC928B" w14:textId="2FE58738" w:rsidR="00195A25" w:rsidRPr="00A641FD" w:rsidRDefault="00470461" w:rsidP="00A641FD">
      <w:pPr>
        <w:spacing w:after="0" w:line="264" w:lineRule="auto"/>
        <w:contextualSpacing/>
      </w:pPr>
      <w:r w:rsidRPr="00A641FD">
        <w:t>Hunt Engineering Company (H</w:t>
      </w:r>
      <w:r w:rsidR="00623762">
        <w:t>EC</w:t>
      </w:r>
      <w:r w:rsidRPr="00A641FD">
        <w:t>)</w:t>
      </w:r>
      <w:r w:rsidR="00542F27">
        <w:t>, a multi-discipline consulting firm</w:t>
      </w:r>
      <w:r w:rsidR="00B05A7E">
        <w:t xml:space="preserve"> </w:t>
      </w:r>
      <w:r w:rsidR="00542F27">
        <w:t>headquartered</w:t>
      </w:r>
      <w:r w:rsidRPr="00A641FD">
        <w:t xml:space="preserve"> in Malvern</w:t>
      </w:r>
      <w:r w:rsidR="0041297D" w:rsidRPr="00A641FD">
        <w:t xml:space="preserve"> </w:t>
      </w:r>
      <w:r w:rsidR="00861B05" w:rsidRPr="00A641FD">
        <w:t>Pennsylvania,</w:t>
      </w:r>
      <w:r w:rsidRPr="00A641FD">
        <w:t xml:space="preserve"> is </w:t>
      </w:r>
      <w:r w:rsidR="00786024" w:rsidRPr="00A641FD">
        <w:t>looking for</w:t>
      </w:r>
      <w:r w:rsidR="00542F27">
        <w:t xml:space="preserve"> </w:t>
      </w:r>
      <w:r w:rsidRPr="00A641FD">
        <w:t xml:space="preserve">team members for the </w:t>
      </w:r>
      <w:r w:rsidR="00623762">
        <w:t xml:space="preserve">expanding </w:t>
      </w:r>
      <w:r w:rsidRPr="00A641FD">
        <w:t>Survey Services Department.  H</w:t>
      </w:r>
      <w:r w:rsidR="00623762">
        <w:t>EC</w:t>
      </w:r>
      <w:r w:rsidR="00195A25" w:rsidRPr="00A641FD">
        <w:t>’s Survey Services team provides</w:t>
      </w:r>
      <w:r w:rsidRPr="00A641FD">
        <w:t xml:space="preserve"> services for various clients in Pennsylvania</w:t>
      </w:r>
      <w:r w:rsidR="00BA333D" w:rsidRPr="00A641FD">
        <w:t xml:space="preserve">, </w:t>
      </w:r>
      <w:r w:rsidR="0041297D" w:rsidRPr="00A641FD">
        <w:t>Delaware,</w:t>
      </w:r>
      <w:r w:rsidR="00BA333D" w:rsidRPr="00A641FD">
        <w:t xml:space="preserve"> and Maryland</w:t>
      </w:r>
      <w:r w:rsidRPr="00A641FD">
        <w:t>.</w:t>
      </w:r>
    </w:p>
    <w:p w14:paraId="357D076A" w14:textId="77777777" w:rsidR="00195A25" w:rsidRPr="00A641FD" w:rsidRDefault="00195A25" w:rsidP="00A641FD">
      <w:pPr>
        <w:spacing w:after="0" w:line="264" w:lineRule="auto"/>
        <w:contextualSpacing/>
      </w:pPr>
    </w:p>
    <w:p w14:paraId="57268887" w14:textId="6B91B4D7" w:rsidR="00DF1530" w:rsidRPr="00A641FD" w:rsidRDefault="00DF1530" w:rsidP="00A641FD">
      <w:pPr>
        <w:spacing w:after="0" w:line="264" w:lineRule="auto"/>
        <w:contextualSpacing/>
        <w:rPr>
          <w:b/>
          <w:u w:val="single"/>
        </w:rPr>
      </w:pPr>
      <w:r w:rsidRPr="00A641FD">
        <w:rPr>
          <w:b/>
          <w:u w:val="single"/>
        </w:rPr>
        <w:t xml:space="preserve">Survey </w:t>
      </w:r>
      <w:r w:rsidR="003C10F3" w:rsidRPr="00A641FD">
        <w:rPr>
          <w:b/>
          <w:u w:val="single"/>
        </w:rPr>
        <w:t>Project Manager</w:t>
      </w:r>
    </w:p>
    <w:p w14:paraId="2D06684E" w14:textId="720636EE" w:rsidR="00623762" w:rsidRDefault="00DF1530" w:rsidP="00A641FD">
      <w:pPr>
        <w:pStyle w:val="paragraph"/>
        <w:spacing w:before="0" w:beforeAutospacing="0" w:after="0" w:afterAutospacing="0" w:line="264" w:lineRule="auto"/>
        <w:ind w:left="360"/>
        <w:contextualSpacing/>
        <w:textAlignment w:val="baseline"/>
        <w:rPr>
          <w:rStyle w:val="normaltextrun"/>
          <w:rFonts w:ascii="Gill Sans MT" w:hAnsi="Gill Sans MT" w:cs="Calibri"/>
          <w:sz w:val="22"/>
          <w:szCs w:val="22"/>
        </w:rPr>
      </w:pPr>
      <w:r w:rsidRPr="00A641FD">
        <w:rPr>
          <w:rStyle w:val="normaltextrun"/>
          <w:rFonts w:ascii="Gill Sans MT" w:hAnsi="Gill Sans MT" w:cs="Calibri"/>
          <w:sz w:val="22"/>
          <w:szCs w:val="22"/>
        </w:rPr>
        <w:t>The successful candidate</w:t>
      </w:r>
      <w:r w:rsidR="00623762">
        <w:rPr>
          <w:rStyle w:val="normaltextrun"/>
          <w:rFonts w:ascii="Gill Sans MT" w:hAnsi="Gill Sans MT" w:cs="Calibri"/>
          <w:sz w:val="22"/>
          <w:szCs w:val="22"/>
        </w:rPr>
        <w:t xml:space="preserve"> will be responsible for managing a variety of land surveying projects throughout HEC’s coverage area.  Hybrid work environment.  Prior experience as a project manager of land surveying projects is preferred, several years of land surveying experience or civil engineering projects is required.  Candidates holding a professional license or on a professional licensure track are preferred.</w:t>
      </w:r>
    </w:p>
    <w:p w14:paraId="6D535D7D" w14:textId="77777777" w:rsidR="00623762" w:rsidRDefault="00623762" w:rsidP="00A641FD">
      <w:pPr>
        <w:spacing w:after="0" w:line="264" w:lineRule="auto"/>
        <w:ind w:left="360"/>
        <w:contextualSpacing/>
      </w:pPr>
    </w:p>
    <w:p w14:paraId="68E14C19" w14:textId="02DCA9AA" w:rsidR="00623762" w:rsidRDefault="00623762" w:rsidP="00B74006">
      <w:pPr>
        <w:spacing w:after="0" w:line="264" w:lineRule="auto"/>
        <w:contextualSpacing/>
        <w:rPr>
          <w:b/>
          <w:u w:val="single"/>
        </w:rPr>
      </w:pPr>
      <w:r>
        <w:rPr>
          <w:b/>
          <w:u w:val="single"/>
        </w:rPr>
        <w:t>Survey Office Technician</w:t>
      </w:r>
    </w:p>
    <w:p w14:paraId="626B50AD" w14:textId="1E33A2ED" w:rsidR="00623762" w:rsidRDefault="006B0C2D" w:rsidP="006B0C2D">
      <w:pPr>
        <w:spacing w:after="0" w:line="264" w:lineRule="auto"/>
        <w:ind w:left="360"/>
        <w:contextualSpacing/>
        <w:rPr>
          <w:b/>
          <w:u w:val="single"/>
        </w:rPr>
      </w:pPr>
      <w:r w:rsidRPr="00A641FD">
        <w:rPr>
          <w:rStyle w:val="normaltextrun"/>
          <w:rFonts w:cs="Calibri"/>
        </w:rPr>
        <w:t xml:space="preserve">The successful candidate’s primary responsibility will </w:t>
      </w:r>
      <w:r>
        <w:rPr>
          <w:rStyle w:val="normaltextrun"/>
          <w:rFonts w:cs="Calibri"/>
        </w:rPr>
        <w:t xml:space="preserve">be performing technical tasks related to various land surveying projects.  Managing geospatial data collected by field personnel and creating drawings and reports using a variety of software such as Trimble Business Center, Civil3D and Pix4D.  Prior land surveying experience is preferred but not required for candidates with an aptitude to learn.  Attention to detail is critical for successful candidates.  Hybrid work environment.  </w:t>
      </w:r>
    </w:p>
    <w:p w14:paraId="57DEE19B" w14:textId="77777777" w:rsidR="006B0C2D" w:rsidRDefault="006B0C2D" w:rsidP="00B74006">
      <w:pPr>
        <w:spacing w:after="0" w:line="264" w:lineRule="auto"/>
        <w:contextualSpacing/>
        <w:rPr>
          <w:b/>
          <w:u w:val="single"/>
        </w:rPr>
      </w:pPr>
    </w:p>
    <w:p w14:paraId="00B10A7C" w14:textId="7839AE41" w:rsidR="00B74006" w:rsidRPr="00A641FD" w:rsidRDefault="00B74006" w:rsidP="00B74006">
      <w:pPr>
        <w:spacing w:after="0" w:line="264" w:lineRule="auto"/>
        <w:contextualSpacing/>
        <w:rPr>
          <w:b/>
          <w:u w:val="single"/>
        </w:rPr>
      </w:pPr>
      <w:r w:rsidRPr="00A641FD">
        <w:rPr>
          <w:b/>
          <w:u w:val="single"/>
        </w:rPr>
        <w:t xml:space="preserve">Survey </w:t>
      </w:r>
      <w:r w:rsidR="00A575B6">
        <w:rPr>
          <w:b/>
          <w:u w:val="single"/>
        </w:rPr>
        <w:t>Crew Chief</w:t>
      </w:r>
    </w:p>
    <w:p w14:paraId="4F0CAE4D" w14:textId="6ABD8E65" w:rsidR="00B74006" w:rsidRDefault="00B74006" w:rsidP="00B74006">
      <w:pPr>
        <w:pStyle w:val="paragraph"/>
        <w:spacing w:before="0" w:beforeAutospacing="0" w:after="0" w:afterAutospacing="0" w:line="264" w:lineRule="auto"/>
        <w:ind w:left="360"/>
        <w:contextualSpacing/>
        <w:textAlignment w:val="baseline"/>
        <w:rPr>
          <w:rStyle w:val="eop"/>
          <w:rFonts w:ascii="Gill Sans MT" w:hAnsi="Gill Sans MT" w:cs="Calibri"/>
          <w:sz w:val="22"/>
          <w:szCs w:val="22"/>
        </w:rPr>
      </w:pPr>
      <w:r w:rsidRPr="00A641FD">
        <w:rPr>
          <w:rStyle w:val="normaltextrun"/>
          <w:rFonts w:ascii="Gill Sans MT" w:hAnsi="Gill Sans MT" w:cs="Calibri"/>
          <w:sz w:val="22"/>
          <w:szCs w:val="22"/>
        </w:rPr>
        <w:t xml:space="preserve">The successful candidate’s primary responsibilities will </w:t>
      </w:r>
      <w:r w:rsidR="00623762">
        <w:rPr>
          <w:rStyle w:val="normaltextrun"/>
          <w:rFonts w:ascii="Gill Sans MT" w:hAnsi="Gill Sans MT" w:cs="Calibri"/>
          <w:sz w:val="22"/>
          <w:szCs w:val="22"/>
        </w:rPr>
        <w:t>be leading a crew of two or three people conducting various land surveying projects.  Occasional overnight travel and overnight work may be required.  Prior land surveying experience is required, as well as a thorough knowledge of standard land surveying techniques.  Attention to detail is critical for successful candidates.</w:t>
      </w:r>
      <w:r w:rsidRPr="00A641FD">
        <w:rPr>
          <w:rStyle w:val="eop"/>
          <w:rFonts w:ascii="Gill Sans MT" w:hAnsi="Gill Sans MT" w:cs="Calibri"/>
          <w:sz w:val="22"/>
          <w:szCs w:val="22"/>
        </w:rPr>
        <w:t> </w:t>
      </w:r>
    </w:p>
    <w:p w14:paraId="73158AEE" w14:textId="77777777" w:rsidR="00B74006" w:rsidRPr="00B74006" w:rsidRDefault="00B74006" w:rsidP="00B74006">
      <w:pPr>
        <w:pStyle w:val="paragraph"/>
        <w:spacing w:after="0" w:line="264" w:lineRule="auto"/>
        <w:ind w:left="360"/>
        <w:contextualSpacing/>
        <w:textAlignment w:val="baseline"/>
        <w:rPr>
          <w:rFonts w:ascii="Gill Sans MT" w:hAnsi="Gill Sans MT" w:cs="Calibri"/>
          <w:sz w:val="22"/>
          <w:szCs w:val="22"/>
        </w:rPr>
      </w:pPr>
    </w:p>
    <w:p w14:paraId="1C7FD3C9" w14:textId="7FE3260F" w:rsidR="00B74006" w:rsidRPr="00B74006" w:rsidRDefault="00B74006" w:rsidP="00B74006">
      <w:pPr>
        <w:pStyle w:val="paragraph"/>
        <w:spacing w:after="0" w:line="264" w:lineRule="auto"/>
        <w:ind w:left="360"/>
        <w:contextualSpacing/>
        <w:textAlignment w:val="baseline"/>
        <w:rPr>
          <w:rFonts w:ascii="Gill Sans MT" w:hAnsi="Gill Sans MT" w:cs="Calibri"/>
          <w:sz w:val="22"/>
          <w:szCs w:val="22"/>
        </w:rPr>
      </w:pPr>
      <w:r w:rsidRPr="00B74006">
        <w:rPr>
          <w:rFonts w:ascii="Gill Sans MT" w:hAnsi="Gill Sans MT" w:cs="Calibri"/>
          <w:sz w:val="22"/>
          <w:szCs w:val="22"/>
        </w:rPr>
        <w:t>The work environment is 100% outdoors, therefore the position requires individuals willing to work in changing weather conditions (hot/cold and or wet/dry).  Worksite locations vary greatly from urban areas within the Philadelphia region to undeveloped sites throughout the tristate region.</w:t>
      </w:r>
    </w:p>
    <w:p w14:paraId="39C57B9B" w14:textId="7B35ED8D" w:rsidR="00623762" w:rsidRPr="00A641FD" w:rsidRDefault="00623762" w:rsidP="00623762">
      <w:pPr>
        <w:spacing w:after="0" w:line="264" w:lineRule="auto"/>
        <w:contextualSpacing/>
        <w:rPr>
          <w:b/>
          <w:u w:val="single"/>
        </w:rPr>
      </w:pPr>
      <w:r w:rsidRPr="00A641FD">
        <w:rPr>
          <w:b/>
          <w:u w:val="single"/>
        </w:rPr>
        <w:t xml:space="preserve">Survey </w:t>
      </w:r>
      <w:r>
        <w:rPr>
          <w:b/>
          <w:u w:val="single"/>
        </w:rPr>
        <w:t>Instrument Operator</w:t>
      </w:r>
    </w:p>
    <w:p w14:paraId="6823BCED" w14:textId="7AAA4224" w:rsidR="00623762" w:rsidRDefault="00623762" w:rsidP="00623762">
      <w:pPr>
        <w:pStyle w:val="paragraph"/>
        <w:spacing w:before="0" w:beforeAutospacing="0" w:after="0" w:afterAutospacing="0" w:line="264" w:lineRule="auto"/>
        <w:ind w:left="360"/>
        <w:contextualSpacing/>
        <w:textAlignment w:val="baseline"/>
        <w:rPr>
          <w:rStyle w:val="eop"/>
          <w:rFonts w:ascii="Gill Sans MT" w:hAnsi="Gill Sans MT" w:cs="Calibri"/>
          <w:sz w:val="22"/>
          <w:szCs w:val="22"/>
        </w:rPr>
      </w:pPr>
      <w:r w:rsidRPr="00A641FD">
        <w:rPr>
          <w:rStyle w:val="normaltextrun"/>
          <w:rFonts w:ascii="Gill Sans MT" w:hAnsi="Gill Sans MT" w:cs="Calibri"/>
          <w:sz w:val="22"/>
          <w:szCs w:val="22"/>
        </w:rPr>
        <w:t xml:space="preserve">The successful candidate’s primary responsibilities will </w:t>
      </w:r>
      <w:r>
        <w:rPr>
          <w:rStyle w:val="normaltextrun"/>
          <w:rFonts w:ascii="Gill Sans MT" w:hAnsi="Gill Sans MT" w:cs="Calibri"/>
          <w:sz w:val="22"/>
          <w:szCs w:val="22"/>
        </w:rPr>
        <w:t>be operating land surveying equipment on a crew of two or three people conducting various land surveying projects.  Occasional overnight travel and overnight work may be required.  Prior land surveying experience is not required, for candidates willing to learn a new profession and grow a career.  Attention to detail is critical for successful candidates.</w:t>
      </w:r>
      <w:r w:rsidRPr="00A641FD">
        <w:rPr>
          <w:rStyle w:val="eop"/>
          <w:rFonts w:ascii="Gill Sans MT" w:hAnsi="Gill Sans MT" w:cs="Calibri"/>
          <w:sz w:val="22"/>
          <w:szCs w:val="22"/>
        </w:rPr>
        <w:t> </w:t>
      </w:r>
    </w:p>
    <w:p w14:paraId="3E13C536" w14:textId="77777777" w:rsidR="00623762" w:rsidRPr="00B74006" w:rsidRDefault="00623762" w:rsidP="00623762">
      <w:pPr>
        <w:pStyle w:val="paragraph"/>
        <w:spacing w:after="0" w:line="264" w:lineRule="auto"/>
        <w:ind w:left="360"/>
        <w:contextualSpacing/>
        <w:textAlignment w:val="baseline"/>
        <w:rPr>
          <w:rFonts w:ascii="Gill Sans MT" w:hAnsi="Gill Sans MT" w:cs="Calibri"/>
          <w:sz w:val="22"/>
          <w:szCs w:val="22"/>
        </w:rPr>
      </w:pPr>
    </w:p>
    <w:p w14:paraId="17817ECA" w14:textId="77777777" w:rsidR="00623762" w:rsidRPr="00B74006" w:rsidRDefault="00623762" w:rsidP="00623762">
      <w:pPr>
        <w:pStyle w:val="paragraph"/>
        <w:spacing w:after="0" w:line="264" w:lineRule="auto"/>
        <w:ind w:left="360"/>
        <w:contextualSpacing/>
        <w:textAlignment w:val="baseline"/>
        <w:rPr>
          <w:rFonts w:ascii="Gill Sans MT" w:hAnsi="Gill Sans MT" w:cs="Calibri"/>
          <w:sz w:val="22"/>
          <w:szCs w:val="22"/>
        </w:rPr>
      </w:pPr>
      <w:r w:rsidRPr="00B74006">
        <w:rPr>
          <w:rFonts w:ascii="Gill Sans MT" w:hAnsi="Gill Sans MT" w:cs="Calibri"/>
          <w:sz w:val="22"/>
          <w:szCs w:val="22"/>
        </w:rPr>
        <w:t>The work environment is 100% outdoors, therefore the position requires individuals willing to work in changing weather conditions (hot/cold and or wet/dry).  Worksite locations vary greatly from urban areas within the Philadelphia region to undeveloped sites throughout the tristate region.</w:t>
      </w:r>
    </w:p>
    <w:p w14:paraId="5DE9BA83" w14:textId="77777777" w:rsidR="00623762" w:rsidRPr="00B74006" w:rsidRDefault="00623762" w:rsidP="00623762">
      <w:pPr>
        <w:pStyle w:val="paragraph"/>
        <w:spacing w:after="0" w:line="264" w:lineRule="auto"/>
        <w:ind w:left="360"/>
        <w:contextualSpacing/>
        <w:textAlignment w:val="baseline"/>
        <w:rPr>
          <w:rFonts w:ascii="Gill Sans MT" w:hAnsi="Gill Sans MT" w:cs="Calibri"/>
          <w:sz w:val="22"/>
          <w:szCs w:val="22"/>
        </w:rPr>
      </w:pPr>
    </w:p>
    <w:p w14:paraId="68A31B4F" w14:textId="75D3ECFE" w:rsidR="007E2374" w:rsidRPr="00A641FD" w:rsidRDefault="00144F16" w:rsidP="00A641FD">
      <w:pPr>
        <w:spacing w:after="0" w:line="264" w:lineRule="auto"/>
        <w:contextualSpacing/>
      </w:pPr>
      <w:r w:rsidRPr="00A641FD">
        <w:t>HUNT</w:t>
      </w:r>
      <w:r w:rsidR="007E2374" w:rsidRPr="00A641FD">
        <w:t xml:space="preserve"> is </w:t>
      </w:r>
      <w:r w:rsidR="00C85351">
        <w:t>a</w:t>
      </w:r>
      <w:r w:rsidR="00144C3A" w:rsidRPr="00A641FD">
        <w:t xml:space="preserve"> multi-disciplined professional consulting firm that provides </w:t>
      </w:r>
      <w:r w:rsidR="00E549E4" w:rsidRPr="00A641FD">
        <w:t xml:space="preserve">land surveying as well as </w:t>
      </w:r>
      <w:r w:rsidR="00144C3A" w:rsidRPr="00A641FD">
        <w:t xml:space="preserve">civil and structural engineering and landscape architect services.  </w:t>
      </w:r>
      <w:r w:rsidR="007E2374" w:rsidRPr="00A641FD">
        <w:t>We offer a comprehensive benefit package, including a 401k with matching contributions, health insurance, tuition reimbursement, and employer paid disability and life insurance</w:t>
      </w:r>
      <w:r w:rsidR="00CF55E0" w:rsidRPr="00A641FD">
        <w:t>.</w:t>
      </w:r>
      <w:r w:rsidR="00144C3A" w:rsidRPr="00A641FD">
        <w:t xml:space="preserve">  </w:t>
      </w:r>
    </w:p>
    <w:p w14:paraId="58775D6E" w14:textId="77777777" w:rsidR="007E2374" w:rsidRPr="00A641FD" w:rsidRDefault="007E2374" w:rsidP="00A641FD">
      <w:pPr>
        <w:spacing w:after="0" w:line="264" w:lineRule="auto"/>
        <w:contextualSpacing/>
      </w:pPr>
    </w:p>
    <w:p w14:paraId="39F2552A" w14:textId="41048F42" w:rsidR="00470461" w:rsidRPr="00A641FD" w:rsidRDefault="00470461" w:rsidP="00A641FD">
      <w:pPr>
        <w:spacing w:after="0" w:line="264" w:lineRule="auto"/>
        <w:contextualSpacing/>
      </w:pPr>
      <w:r w:rsidRPr="00A641FD">
        <w:t xml:space="preserve">Interested parties should send their resume via email to </w:t>
      </w:r>
      <w:hyperlink r:id="rId5" w:history="1">
        <w:r w:rsidR="00786024" w:rsidRPr="00A641FD">
          <w:rPr>
            <w:rStyle w:val="Hyperlink"/>
          </w:rPr>
          <w:t>sreeser@huntengineering.com</w:t>
        </w:r>
      </w:hyperlink>
      <w:r w:rsidRPr="00A641FD">
        <w:t xml:space="preserve"> or send via regular mail to: </w:t>
      </w:r>
    </w:p>
    <w:p w14:paraId="20B9F4B7" w14:textId="77777777" w:rsidR="00470461" w:rsidRPr="00A641FD" w:rsidRDefault="00470461" w:rsidP="00A641FD">
      <w:pPr>
        <w:spacing w:after="0" w:line="264" w:lineRule="auto"/>
        <w:contextualSpacing/>
        <w:jc w:val="center"/>
      </w:pPr>
      <w:r w:rsidRPr="00A641FD">
        <w:t>Hunt Engineering Company</w:t>
      </w:r>
    </w:p>
    <w:p w14:paraId="18EDDCC3" w14:textId="61685D97" w:rsidR="00470461" w:rsidRPr="00A641FD" w:rsidRDefault="00470461" w:rsidP="00A641FD">
      <w:pPr>
        <w:spacing w:after="0" w:line="264" w:lineRule="auto"/>
        <w:contextualSpacing/>
        <w:jc w:val="center"/>
      </w:pPr>
      <w:r w:rsidRPr="00A641FD">
        <w:t xml:space="preserve">Attention: </w:t>
      </w:r>
      <w:r w:rsidR="00786024" w:rsidRPr="00A641FD">
        <w:t>Scott Reeser</w:t>
      </w:r>
    </w:p>
    <w:p w14:paraId="783AD4DE" w14:textId="595B2B9A" w:rsidR="00470461" w:rsidRPr="00A641FD" w:rsidRDefault="00BA333D" w:rsidP="00A641FD">
      <w:pPr>
        <w:spacing w:after="0" w:line="264" w:lineRule="auto"/>
        <w:contextualSpacing/>
        <w:jc w:val="center"/>
      </w:pPr>
      <w:r w:rsidRPr="00A641FD">
        <w:t>101 Lindenwood Drive</w:t>
      </w:r>
      <w:r w:rsidR="006B0C2D">
        <w:t>, Suite 125</w:t>
      </w:r>
    </w:p>
    <w:p w14:paraId="56842A80" w14:textId="445D2408" w:rsidR="00470461" w:rsidRPr="00A641FD" w:rsidRDefault="00470461" w:rsidP="00A641FD">
      <w:pPr>
        <w:spacing w:after="0" w:line="264" w:lineRule="auto"/>
        <w:contextualSpacing/>
        <w:jc w:val="center"/>
      </w:pPr>
      <w:r w:rsidRPr="00A641FD">
        <w:t>Malvern, PA 19355</w:t>
      </w:r>
    </w:p>
    <w:p w14:paraId="275F53DB" w14:textId="77777777" w:rsidR="00470461" w:rsidRPr="00A641FD" w:rsidRDefault="00470461" w:rsidP="00A641FD">
      <w:pPr>
        <w:spacing w:after="0" w:line="264" w:lineRule="auto"/>
        <w:contextualSpacing/>
      </w:pPr>
    </w:p>
    <w:p w14:paraId="0F20CCDB" w14:textId="77777777" w:rsidR="00470461" w:rsidRPr="00A641FD" w:rsidRDefault="00470461" w:rsidP="00A641FD">
      <w:pPr>
        <w:spacing w:after="0" w:line="264" w:lineRule="auto"/>
        <w:contextualSpacing/>
      </w:pPr>
      <w:r w:rsidRPr="00A641FD">
        <w:t>Be sure to include a current telephone number and a minimum of three (3) references.</w:t>
      </w:r>
    </w:p>
    <w:p w14:paraId="785FAE4B" w14:textId="77777777" w:rsidR="00470461" w:rsidRPr="00A641FD" w:rsidRDefault="00470461" w:rsidP="00A641FD">
      <w:pPr>
        <w:spacing w:after="0" w:line="264" w:lineRule="auto"/>
        <w:contextualSpacing/>
      </w:pPr>
    </w:p>
    <w:p w14:paraId="646B3DE5" w14:textId="0344049F" w:rsidR="00470461" w:rsidRPr="00A641FD" w:rsidRDefault="00470461" w:rsidP="00A641FD">
      <w:pPr>
        <w:spacing w:after="0" w:line="264" w:lineRule="auto"/>
        <w:contextualSpacing/>
      </w:pPr>
      <w:r w:rsidRPr="00A641FD">
        <w:t>Hunt Engineering is an equal opportunity employer, we do not discriminate against any employees or applicant because of race, color, religion, sex or national origin.</w:t>
      </w:r>
      <w:r w:rsidR="00E549E4" w:rsidRPr="00A641FD">
        <w:t xml:space="preserve">  </w:t>
      </w:r>
      <w:r w:rsidR="00E549E4" w:rsidRPr="00A641FD">
        <w:rPr>
          <w:b/>
          <w:bCs/>
        </w:rPr>
        <w:t xml:space="preserve">Successful candidates will be able to possess a clean driving record and be able to pass security clearances </w:t>
      </w:r>
      <w:r w:rsidR="0041297D" w:rsidRPr="00A641FD">
        <w:rPr>
          <w:b/>
          <w:bCs/>
        </w:rPr>
        <w:t>through</w:t>
      </w:r>
      <w:r w:rsidR="00E549E4" w:rsidRPr="00A641FD">
        <w:rPr>
          <w:b/>
          <w:bCs/>
        </w:rPr>
        <w:t xml:space="preserve"> the TSA and FBI</w:t>
      </w:r>
      <w:r w:rsidR="00E549E4" w:rsidRPr="00A641FD">
        <w:t xml:space="preserve">. </w:t>
      </w:r>
    </w:p>
    <w:sectPr w:rsidR="00470461" w:rsidRPr="00A641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F36E7"/>
    <w:multiLevelType w:val="hybridMultilevel"/>
    <w:tmpl w:val="731A4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F26BAD"/>
    <w:multiLevelType w:val="hybridMultilevel"/>
    <w:tmpl w:val="42205236"/>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E463645"/>
    <w:multiLevelType w:val="multilevel"/>
    <w:tmpl w:val="72B4D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7D13AF8"/>
    <w:multiLevelType w:val="multilevel"/>
    <w:tmpl w:val="FC167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2D5784A"/>
    <w:multiLevelType w:val="hybridMultilevel"/>
    <w:tmpl w:val="DE68E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36F72B9"/>
    <w:multiLevelType w:val="multilevel"/>
    <w:tmpl w:val="011CE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9A6663C"/>
    <w:multiLevelType w:val="hybridMultilevel"/>
    <w:tmpl w:val="9E1C0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E5873AC"/>
    <w:multiLevelType w:val="multilevel"/>
    <w:tmpl w:val="C3E82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59023804">
    <w:abstractNumId w:val="6"/>
  </w:num>
  <w:num w:numId="2" w16cid:durableId="1746412935">
    <w:abstractNumId w:val="0"/>
  </w:num>
  <w:num w:numId="3" w16cid:durableId="1935741486">
    <w:abstractNumId w:val="5"/>
  </w:num>
  <w:num w:numId="4" w16cid:durableId="828863008">
    <w:abstractNumId w:val="2"/>
  </w:num>
  <w:num w:numId="5" w16cid:durableId="1258169845">
    <w:abstractNumId w:val="7"/>
  </w:num>
  <w:num w:numId="6" w16cid:durableId="1576277826">
    <w:abstractNumId w:val="3"/>
  </w:num>
  <w:num w:numId="7" w16cid:durableId="210383531">
    <w:abstractNumId w:val="1"/>
  </w:num>
  <w:num w:numId="8" w16cid:durableId="20748134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461"/>
    <w:rsid w:val="00006B67"/>
    <w:rsid w:val="00044062"/>
    <w:rsid w:val="00060E7D"/>
    <w:rsid w:val="000B0AE4"/>
    <w:rsid w:val="000B4A79"/>
    <w:rsid w:val="000E038C"/>
    <w:rsid w:val="000E5820"/>
    <w:rsid w:val="00144C3A"/>
    <w:rsid w:val="00144F16"/>
    <w:rsid w:val="0018447C"/>
    <w:rsid w:val="00195A25"/>
    <w:rsid w:val="001E47C2"/>
    <w:rsid w:val="001F6EF2"/>
    <w:rsid w:val="003C10F3"/>
    <w:rsid w:val="0041297D"/>
    <w:rsid w:val="00470461"/>
    <w:rsid w:val="00521807"/>
    <w:rsid w:val="00542F27"/>
    <w:rsid w:val="005461FC"/>
    <w:rsid w:val="00560E8C"/>
    <w:rsid w:val="005E204D"/>
    <w:rsid w:val="00623762"/>
    <w:rsid w:val="00663455"/>
    <w:rsid w:val="006B0C2D"/>
    <w:rsid w:val="006E78E8"/>
    <w:rsid w:val="00760492"/>
    <w:rsid w:val="00786024"/>
    <w:rsid w:val="007D72FB"/>
    <w:rsid w:val="007E2374"/>
    <w:rsid w:val="00861B05"/>
    <w:rsid w:val="0089053B"/>
    <w:rsid w:val="008E17CF"/>
    <w:rsid w:val="0094219B"/>
    <w:rsid w:val="00A530CA"/>
    <w:rsid w:val="00A575B6"/>
    <w:rsid w:val="00A641FD"/>
    <w:rsid w:val="00A808A8"/>
    <w:rsid w:val="00B05A7E"/>
    <w:rsid w:val="00B23202"/>
    <w:rsid w:val="00B72795"/>
    <w:rsid w:val="00B74006"/>
    <w:rsid w:val="00B9790F"/>
    <w:rsid w:val="00BA333D"/>
    <w:rsid w:val="00BE0512"/>
    <w:rsid w:val="00C85351"/>
    <w:rsid w:val="00CC080B"/>
    <w:rsid w:val="00CF55E0"/>
    <w:rsid w:val="00D869B0"/>
    <w:rsid w:val="00DF1530"/>
    <w:rsid w:val="00E07160"/>
    <w:rsid w:val="00E549E4"/>
    <w:rsid w:val="00F34A46"/>
    <w:rsid w:val="00F76848"/>
    <w:rsid w:val="00F93269"/>
    <w:rsid w:val="00F94C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7192B"/>
  <w15:chartTrackingRefBased/>
  <w15:docId w15:val="{825465C8-F8AC-41CE-A53A-82B9006BA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ill Sans MT" w:eastAsiaTheme="minorHAnsi" w:hAnsi="Gill Sans MT"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0461"/>
    <w:pPr>
      <w:ind w:left="720"/>
      <w:contextualSpacing/>
    </w:pPr>
    <w:rPr>
      <w:rFonts w:asciiTheme="minorHAnsi" w:hAnsiTheme="minorHAnsi"/>
    </w:rPr>
  </w:style>
  <w:style w:type="character" w:styleId="Hyperlink">
    <w:name w:val="Hyperlink"/>
    <w:basedOn w:val="DefaultParagraphFont"/>
    <w:uiPriority w:val="99"/>
    <w:unhideWhenUsed/>
    <w:rsid w:val="00470461"/>
    <w:rPr>
      <w:color w:val="0000FF" w:themeColor="hyperlink"/>
      <w:u w:val="single"/>
    </w:rPr>
  </w:style>
  <w:style w:type="character" w:styleId="UnresolvedMention">
    <w:name w:val="Unresolved Mention"/>
    <w:basedOn w:val="DefaultParagraphFont"/>
    <w:uiPriority w:val="99"/>
    <w:semiHidden/>
    <w:unhideWhenUsed/>
    <w:rsid w:val="00786024"/>
    <w:rPr>
      <w:color w:val="605E5C"/>
      <w:shd w:val="clear" w:color="auto" w:fill="E1DFDD"/>
    </w:rPr>
  </w:style>
  <w:style w:type="paragraph" w:customStyle="1" w:styleId="paragraph">
    <w:name w:val="paragraph"/>
    <w:basedOn w:val="Normal"/>
    <w:rsid w:val="00DF15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DF1530"/>
  </w:style>
  <w:style w:type="character" w:customStyle="1" w:styleId="eop">
    <w:name w:val="eop"/>
    <w:basedOn w:val="DefaultParagraphFont"/>
    <w:rsid w:val="00DF1530"/>
  </w:style>
  <w:style w:type="character" w:customStyle="1" w:styleId="contextualspellingandgrammarerror">
    <w:name w:val="contextualspellingandgrammarerror"/>
    <w:basedOn w:val="DefaultParagraphFont"/>
    <w:rsid w:val="003C10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9878106">
      <w:bodyDiv w:val="1"/>
      <w:marLeft w:val="0"/>
      <w:marRight w:val="0"/>
      <w:marTop w:val="0"/>
      <w:marBottom w:val="0"/>
      <w:divBdr>
        <w:top w:val="none" w:sz="0" w:space="0" w:color="auto"/>
        <w:left w:val="none" w:sz="0" w:space="0" w:color="auto"/>
        <w:bottom w:val="none" w:sz="0" w:space="0" w:color="auto"/>
        <w:right w:val="none" w:sz="0" w:space="0" w:color="auto"/>
      </w:divBdr>
      <w:divsChild>
        <w:div w:id="151651114">
          <w:marLeft w:val="0"/>
          <w:marRight w:val="0"/>
          <w:marTop w:val="0"/>
          <w:marBottom w:val="0"/>
          <w:divBdr>
            <w:top w:val="none" w:sz="0" w:space="0" w:color="auto"/>
            <w:left w:val="none" w:sz="0" w:space="0" w:color="auto"/>
            <w:bottom w:val="none" w:sz="0" w:space="0" w:color="auto"/>
            <w:right w:val="none" w:sz="0" w:space="0" w:color="auto"/>
          </w:divBdr>
        </w:div>
        <w:div w:id="252662500">
          <w:marLeft w:val="0"/>
          <w:marRight w:val="0"/>
          <w:marTop w:val="0"/>
          <w:marBottom w:val="0"/>
          <w:divBdr>
            <w:top w:val="none" w:sz="0" w:space="0" w:color="auto"/>
            <w:left w:val="none" w:sz="0" w:space="0" w:color="auto"/>
            <w:bottom w:val="none" w:sz="0" w:space="0" w:color="auto"/>
            <w:right w:val="none" w:sz="0" w:space="0" w:color="auto"/>
          </w:divBdr>
        </w:div>
        <w:div w:id="253053598">
          <w:marLeft w:val="0"/>
          <w:marRight w:val="0"/>
          <w:marTop w:val="0"/>
          <w:marBottom w:val="0"/>
          <w:divBdr>
            <w:top w:val="none" w:sz="0" w:space="0" w:color="auto"/>
            <w:left w:val="none" w:sz="0" w:space="0" w:color="auto"/>
            <w:bottom w:val="none" w:sz="0" w:space="0" w:color="auto"/>
            <w:right w:val="none" w:sz="0" w:space="0" w:color="auto"/>
          </w:divBdr>
        </w:div>
      </w:divsChild>
    </w:div>
    <w:div w:id="612128294">
      <w:bodyDiv w:val="1"/>
      <w:marLeft w:val="0"/>
      <w:marRight w:val="0"/>
      <w:marTop w:val="0"/>
      <w:marBottom w:val="0"/>
      <w:divBdr>
        <w:top w:val="none" w:sz="0" w:space="0" w:color="auto"/>
        <w:left w:val="none" w:sz="0" w:space="0" w:color="auto"/>
        <w:bottom w:val="none" w:sz="0" w:space="0" w:color="auto"/>
        <w:right w:val="none" w:sz="0" w:space="0" w:color="auto"/>
      </w:divBdr>
      <w:divsChild>
        <w:div w:id="1062488008">
          <w:marLeft w:val="0"/>
          <w:marRight w:val="0"/>
          <w:marTop w:val="0"/>
          <w:marBottom w:val="0"/>
          <w:divBdr>
            <w:top w:val="none" w:sz="0" w:space="0" w:color="auto"/>
            <w:left w:val="none" w:sz="0" w:space="0" w:color="auto"/>
            <w:bottom w:val="none" w:sz="0" w:space="0" w:color="auto"/>
            <w:right w:val="none" w:sz="0" w:space="0" w:color="auto"/>
          </w:divBdr>
        </w:div>
        <w:div w:id="12466727">
          <w:marLeft w:val="0"/>
          <w:marRight w:val="0"/>
          <w:marTop w:val="0"/>
          <w:marBottom w:val="0"/>
          <w:divBdr>
            <w:top w:val="none" w:sz="0" w:space="0" w:color="auto"/>
            <w:left w:val="none" w:sz="0" w:space="0" w:color="auto"/>
            <w:bottom w:val="none" w:sz="0" w:space="0" w:color="auto"/>
            <w:right w:val="none" w:sz="0" w:space="0" w:color="auto"/>
          </w:divBdr>
        </w:div>
        <w:div w:id="2928283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reeser@huntengineering.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552</Words>
  <Characters>3148</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Reeser</dc:creator>
  <cp:keywords/>
  <dc:description/>
  <cp:lastModifiedBy>Kevynne marylandsurveyor.org</cp:lastModifiedBy>
  <cp:revision>2</cp:revision>
  <cp:lastPrinted>2022-04-12T17:45:00Z</cp:lastPrinted>
  <dcterms:created xsi:type="dcterms:W3CDTF">2026-01-05T20:12:00Z</dcterms:created>
  <dcterms:modified xsi:type="dcterms:W3CDTF">2026-01-05T20:12:00Z</dcterms:modified>
</cp:coreProperties>
</file>