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C3854" w14:textId="77777777" w:rsidR="005B0D85" w:rsidRPr="005B0D85" w:rsidRDefault="005B0D85" w:rsidP="005A240A">
      <w:pPr>
        <w:spacing w:after="120" w:line="240" w:lineRule="auto"/>
        <w:rPr>
          <w:b/>
          <w:bCs/>
          <w:sz w:val="32"/>
          <w:szCs w:val="32"/>
        </w:rPr>
      </w:pPr>
      <w:r w:rsidRPr="005B0D85">
        <w:rPr>
          <w:b/>
          <w:bCs/>
          <w:sz w:val="32"/>
          <w:szCs w:val="32"/>
        </w:rPr>
        <w:t>Join the Team at Weber Surveyors</w:t>
      </w:r>
    </w:p>
    <w:p w14:paraId="7669B3AC" w14:textId="77777777" w:rsidR="005B0D85" w:rsidRPr="005B0D85" w:rsidRDefault="005B0D85" w:rsidP="005A240A">
      <w:pPr>
        <w:spacing w:after="120" w:line="240" w:lineRule="auto"/>
        <w:rPr>
          <w:b/>
          <w:bCs/>
          <w:sz w:val="28"/>
          <w:szCs w:val="28"/>
        </w:rPr>
      </w:pPr>
      <w:r w:rsidRPr="005B0D85">
        <w:rPr>
          <w:b/>
          <w:bCs/>
          <w:sz w:val="28"/>
          <w:szCs w:val="28"/>
        </w:rPr>
        <w:t>Position Summary</w:t>
      </w:r>
    </w:p>
    <w:p w14:paraId="501EC06C" w14:textId="77777777" w:rsidR="005B0D85" w:rsidRPr="005B0D85" w:rsidRDefault="005B0D85" w:rsidP="005A240A">
      <w:pPr>
        <w:spacing w:after="120" w:line="240" w:lineRule="auto"/>
      </w:pPr>
      <w:r w:rsidRPr="005B0D85">
        <w:t xml:space="preserve">Are you interested in building a career in land surveying — or ready to take the next step in your surveying profession? We’re looking for a dependable and motivated </w:t>
      </w:r>
      <w:r w:rsidRPr="005B0D85">
        <w:rPr>
          <w:b/>
          <w:bCs/>
        </w:rPr>
        <w:t>Survey Technician</w:t>
      </w:r>
      <w:r w:rsidRPr="005B0D85">
        <w:t xml:space="preserve"> to join our growing team at Weber Surveyors, a well-established surveying firm with more than 50 years of trusted service in Lancaster County and beyond.</w:t>
      </w:r>
    </w:p>
    <w:p w14:paraId="46C8E1A6" w14:textId="77777777" w:rsidR="005B0D85" w:rsidRPr="005B0D85" w:rsidRDefault="005B0D85" w:rsidP="005A240A">
      <w:pPr>
        <w:spacing w:after="120" w:line="240" w:lineRule="auto"/>
      </w:pPr>
      <w:r w:rsidRPr="005B0D85">
        <w:t>Weber Surveyors has a long legacy of providing accurate, dependable surveying services across Pennsylvania and neighboring states. As a Survey Technician, you’ll be part of this legacy — whether you’re just starting out or bringing valuable field experience with you.</w:t>
      </w:r>
    </w:p>
    <w:p w14:paraId="23858528" w14:textId="77777777" w:rsidR="005B0D85" w:rsidRPr="005B0D85" w:rsidRDefault="005B0D85" w:rsidP="005A240A">
      <w:pPr>
        <w:spacing w:after="120" w:line="240" w:lineRule="auto"/>
      </w:pPr>
      <w:r w:rsidRPr="005B0D85">
        <w:t xml:space="preserve">We welcome candidates </w:t>
      </w:r>
      <w:r w:rsidRPr="005B0D85">
        <w:rPr>
          <w:b/>
          <w:bCs/>
        </w:rPr>
        <w:t>at all experience levels</w:t>
      </w:r>
      <w:r w:rsidRPr="005B0D85">
        <w:t>. No prior surveying experience is required — we are committed to training individuals who are willing to learn, follow instructions, and grow with us. For experienced technicians, this role offers the opportunity to apply your skills in construction stakeout, boundary, and topographic surveys while continuing to develop professionally.</w:t>
      </w:r>
    </w:p>
    <w:p w14:paraId="54521FEE" w14:textId="77777777" w:rsidR="005B0D85" w:rsidRDefault="005B0D85" w:rsidP="005A240A">
      <w:pPr>
        <w:spacing w:after="120" w:line="240" w:lineRule="auto"/>
      </w:pPr>
      <w:r w:rsidRPr="005B0D85">
        <w:t>With continued growth in construction and land development, skilled survey professionals and technicians are in high demand. This is a stable, essential career field with opportunities for advancement and long-term job security.</w:t>
      </w:r>
    </w:p>
    <w:p w14:paraId="381DA162" w14:textId="77777777" w:rsidR="005A240A" w:rsidRPr="005B0D85" w:rsidRDefault="005A240A" w:rsidP="005A240A">
      <w:pPr>
        <w:spacing w:after="120" w:line="240" w:lineRule="auto"/>
      </w:pPr>
    </w:p>
    <w:p w14:paraId="251B0D3E" w14:textId="77777777" w:rsidR="005B0D85" w:rsidRPr="005B0D85" w:rsidRDefault="005B0D85" w:rsidP="005A240A">
      <w:pPr>
        <w:spacing w:after="120" w:line="240" w:lineRule="auto"/>
        <w:rPr>
          <w:b/>
          <w:bCs/>
          <w:sz w:val="28"/>
          <w:szCs w:val="28"/>
        </w:rPr>
      </w:pPr>
      <w:r w:rsidRPr="005B0D85">
        <w:rPr>
          <w:b/>
          <w:bCs/>
          <w:sz w:val="28"/>
          <w:szCs w:val="28"/>
        </w:rPr>
        <w:t>Key Responsibilities</w:t>
      </w:r>
    </w:p>
    <w:p w14:paraId="19D7C8FC" w14:textId="4615D73A" w:rsidR="005B0D85" w:rsidRPr="005B0D85" w:rsidRDefault="005B0D85" w:rsidP="005A240A">
      <w:pPr>
        <w:spacing w:after="120" w:line="240" w:lineRule="auto"/>
      </w:pPr>
      <w:r w:rsidRPr="005B0D85">
        <w:t>• Assist with or independently perform construction stakeout, boundary, and topographic field surveys.</w:t>
      </w:r>
      <w:r w:rsidRPr="005B0D85">
        <w:br/>
        <w:t>• Read and interpret construction and engineering plans (training provided for entry-level candidates).</w:t>
      </w:r>
      <w:r w:rsidRPr="005B0D85">
        <w:br/>
        <w:t>• Prepare and/or assist with stakeout calculations.</w:t>
      </w:r>
      <w:r w:rsidRPr="005B0D85">
        <w:br/>
        <w:t>• Collect and record accurate field data</w:t>
      </w:r>
      <w:r w:rsidR="001915C4">
        <w:t>.</w:t>
      </w:r>
      <w:r w:rsidRPr="005B0D85">
        <w:br/>
        <w:t>• Operate surveying instruments such as robotic total stations, GPS units, levels, and data collectors.</w:t>
      </w:r>
      <w:r w:rsidRPr="005B0D85">
        <w:br/>
        <w:t>• Maintain survey equipment and prepare vehicles for daily field work.</w:t>
      </w:r>
      <w:r w:rsidRPr="005B0D85">
        <w:br/>
        <w:t>• Work safely by following company procedures and job site requirements.</w:t>
      </w:r>
      <w:r w:rsidRPr="005B0D85">
        <w:br/>
        <w:t>• Communicate professionally with team members, contractors, and clients.</w:t>
      </w:r>
    </w:p>
    <w:p w14:paraId="06462DA3" w14:textId="5BC3DC31" w:rsidR="005B0D85" w:rsidRPr="005B0D85" w:rsidRDefault="005B0D85" w:rsidP="005A240A">
      <w:pPr>
        <w:spacing w:after="120" w:line="240" w:lineRule="auto"/>
      </w:pPr>
    </w:p>
    <w:p w14:paraId="2643697A" w14:textId="77777777" w:rsidR="005A240A" w:rsidRDefault="005B0D85" w:rsidP="005A240A">
      <w:pPr>
        <w:spacing w:after="120" w:line="240" w:lineRule="auto"/>
        <w:rPr>
          <w:b/>
          <w:bCs/>
          <w:sz w:val="28"/>
          <w:szCs w:val="28"/>
        </w:rPr>
      </w:pPr>
      <w:r w:rsidRPr="005B0D85">
        <w:rPr>
          <w:b/>
          <w:bCs/>
          <w:sz w:val="28"/>
          <w:szCs w:val="28"/>
        </w:rPr>
        <w:t>Qualifications</w:t>
      </w:r>
    </w:p>
    <w:p w14:paraId="4AE6FF44" w14:textId="77DE4D2B" w:rsidR="005B0D85" w:rsidRDefault="005B0D85" w:rsidP="005A240A">
      <w:pPr>
        <w:spacing w:after="120" w:line="240" w:lineRule="auto"/>
      </w:pPr>
      <w:r w:rsidRPr="005B0D85">
        <w:t>• High School Diploma or GED required; Associate’s degree in Surveying or related field preferred.</w:t>
      </w:r>
      <w:r w:rsidRPr="005B0D85">
        <w:br/>
        <w:t>• Entry-level candidates: willingness to learn, follow instructions, and work outdoors.</w:t>
      </w:r>
      <w:r w:rsidRPr="005B0D85">
        <w:br/>
        <w:t>• Experienced candidates: prior field survey experience and familiarity with construction stakeout procedures preferred.</w:t>
      </w:r>
      <w:r w:rsidRPr="005B0D85">
        <w:br/>
        <w:t>• Basic math skills; ability to perform survey-related calculations (or willingness to learn).</w:t>
      </w:r>
      <w:r w:rsidRPr="005B0D85">
        <w:br/>
      </w:r>
      <w:r w:rsidRPr="005B0D85">
        <w:lastRenderedPageBreak/>
        <w:t>• Experience with Trimble equipment and/or AutoCAD Civil 3D is a plus but not required.</w:t>
      </w:r>
      <w:r w:rsidRPr="005B0D85">
        <w:br/>
        <w:t>• Comfortable using computers; Microsoft Office familiarity is helpful.</w:t>
      </w:r>
      <w:r w:rsidRPr="005B0D85">
        <w:br/>
        <w:t>• Valid driver’s license with acceptable driving record.</w:t>
      </w:r>
      <w:r w:rsidRPr="005B0D85">
        <w:br/>
        <w:t>• Ability to lift up to 50 lbs. and walk, stand, and squat for extended periods in varying weather conditions.</w:t>
      </w:r>
    </w:p>
    <w:p w14:paraId="286DD394" w14:textId="77777777" w:rsidR="005A240A" w:rsidRPr="005B0D85" w:rsidRDefault="005A240A" w:rsidP="005A240A">
      <w:pPr>
        <w:spacing w:after="120" w:line="240" w:lineRule="auto"/>
      </w:pPr>
    </w:p>
    <w:p w14:paraId="1536AC87" w14:textId="6D8569B1" w:rsidR="005A240A" w:rsidRPr="005B0D85" w:rsidRDefault="005B0D85" w:rsidP="005A240A">
      <w:pPr>
        <w:spacing w:after="120" w:line="240" w:lineRule="auto"/>
        <w:rPr>
          <w:b/>
          <w:bCs/>
          <w:sz w:val="28"/>
          <w:szCs w:val="28"/>
        </w:rPr>
      </w:pPr>
      <w:r w:rsidRPr="005B0D85">
        <w:rPr>
          <w:b/>
          <w:bCs/>
          <w:sz w:val="28"/>
          <w:szCs w:val="28"/>
        </w:rPr>
        <w:t>We’re Looking for Someone Who Is:</w:t>
      </w:r>
    </w:p>
    <w:p w14:paraId="6D080C50" w14:textId="16667311" w:rsidR="005B0D85" w:rsidRDefault="005B0D85" w:rsidP="005A240A">
      <w:pPr>
        <w:spacing w:after="120" w:line="240" w:lineRule="auto"/>
      </w:pPr>
      <w:r w:rsidRPr="005B0D85">
        <w:t>• Reliable</w:t>
      </w:r>
      <w:r w:rsidR="009C19F0">
        <w:t xml:space="preserve"> </w:t>
      </w:r>
      <w:r w:rsidRPr="005B0D85">
        <w:t>and motivated.</w:t>
      </w:r>
      <w:r w:rsidRPr="005B0D85">
        <w:br/>
        <w:t>• Detail-oriented and focused on doing the job right.</w:t>
      </w:r>
      <w:r w:rsidRPr="005B0D85">
        <w:br/>
        <w:t>• Able to work both independently and as part of a team.</w:t>
      </w:r>
      <w:r w:rsidRPr="005B0D85">
        <w:br/>
        <w:t xml:space="preserve">• Professional </w:t>
      </w:r>
      <w:r w:rsidR="009C19F0">
        <w:t>and friendly.</w:t>
      </w:r>
      <w:r w:rsidRPr="005B0D85">
        <w:br/>
        <w:t>• Interested in building or advancing a long-term career in land surveying.</w:t>
      </w:r>
    </w:p>
    <w:p w14:paraId="6898F11C" w14:textId="77777777" w:rsidR="005A240A" w:rsidRPr="005B0D85" w:rsidRDefault="005A240A" w:rsidP="005A240A">
      <w:pPr>
        <w:spacing w:after="120" w:line="240" w:lineRule="auto"/>
      </w:pPr>
    </w:p>
    <w:p w14:paraId="27372ADA" w14:textId="77777777" w:rsidR="005B0D85" w:rsidRPr="005B0D85" w:rsidRDefault="005B0D85" w:rsidP="005A240A">
      <w:pPr>
        <w:spacing w:after="120" w:line="240" w:lineRule="auto"/>
        <w:rPr>
          <w:b/>
          <w:bCs/>
          <w:sz w:val="28"/>
          <w:szCs w:val="28"/>
        </w:rPr>
      </w:pPr>
      <w:r w:rsidRPr="005B0D85">
        <w:rPr>
          <w:b/>
          <w:bCs/>
          <w:sz w:val="28"/>
          <w:szCs w:val="28"/>
        </w:rPr>
        <w:t>What We Offer</w:t>
      </w:r>
    </w:p>
    <w:p w14:paraId="0A73AB8A" w14:textId="07B5E4AC" w:rsidR="005B0D85" w:rsidRDefault="005B0D85" w:rsidP="005A240A">
      <w:pPr>
        <w:spacing w:after="120" w:line="240" w:lineRule="auto"/>
      </w:pPr>
      <w:r w:rsidRPr="005B0D85">
        <w:t xml:space="preserve">• </w:t>
      </w:r>
      <w:r w:rsidR="009C19F0">
        <w:t>A supportive</w:t>
      </w:r>
      <w:r w:rsidRPr="005B0D85">
        <w:t xml:space="preserve">, </w:t>
      </w:r>
      <w:r w:rsidR="009C19F0">
        <w:t>team-oriented work</w:t>
      </w:r>
      <w:r w:rsidRPr="005B0D85">
        <w:t xml:space="preserve"> environment with flexible scheduling.</w:t>
      </w:r>
      <w:r w:rsidRPr="005B0D85">
        <w:br/>
        <w:t xml:space="preserve">• </w:t>
      </w:r>
      <w:r w:rsidR="009C19F0">
        <w:t>Hands-on training and mentorship.</w:t>
      </w:r>
      <w:r w:rsidRPr="005B0D85">
        <w:br/>
        <w:t>• Exposure to a wide range of surveying projects and technologies.</w:t>
      </w:r>
      <w:r w:rsidRPr="005B0D85">
        <w:br/>
        <w:t>• Opportunities for</w:t>
      </w:r>
      <w:r w:rsidR="009C19F0">
        <w:t xml:space="preserve"> professional growth and</w:t>
      </w:r>
      <w:r w:rsidRPr="005B0D85">
        <w:t xml:space="preserve"> advancement</w:t>
      </w:r>
      <w:r w:rsidR="009C19F0">
        <w:t>.</w:t>
      </w:r>
    </w:p>
    <w:p w14:paraId="543C14E7" w14:textId="77777777" w:rsidR="005A240A" w:rsidRPr="005B0D85" w:rsidRDefault="005A240A" w:rsidP="005A240A">
      <w:pPr>
        <w:spacing w:after="120" w:line="240" w:lineRule="auto"/>
      </w:pPr>
    </w:p>
    <w:p w14:paraId="1A72AA12" w14:textId="77777777" w:rsidR="005B0D85" w:rsidRPr="005B0D85" w:rsidRDefault="005B0D85" w:rsidP="005A240A">
      <w:pPr>
        <w:spacing w:after="120" w:line="240" w:lineRule="auto"/>
        <w:rPr>
          <w:b/>
          <w:bCs/>
          <w:sz w:val="28"/>
          <w:szCs w:val="28"/>
        </w:rPr>
      </w:pPr>
      <w:r w:rsidRPr="005B0D85">
        <w:rPr>
          <w:b/>
          <w:bCs/>
          <w:sz w:val="28"/>
          <w:szCs w:val="28"/>
        </w:rPr>
        <w:t>Compensation &amp; Benefits</w:t>
      </w:r>
    </w:p>
    <w:p w14:paraId="5959B921" w14:textId="77777777" w:rsidR="009C19F0" w:rsidRDefault="005B0D85" w:rsidP="00454918">
      <w:pPr>
        <w:spacing w:after="0" w:line="240" w:lineRule="auto"/>
      </w:pPr>
      <w:r w:rsidRPr="005B0D85">
        <w:t>• Competitive pay, based on experience</w:t>
      </w:r>
      <w:r w:rsidR="009C19F0">
        <w:t>.</w:t>
      </w:r>
      <w:r w:rsidRPr="005B0D85">
        <w:br/>
        <w:t xml:space="preserve">• </w:t>
      </w:r>
      <w:r w:rsidR="009C19F0" w:rsidRPr="005B0D85">
        <w:t>PTO plus paid holidays starting immediately</w:t>
      </w:r>
      <w:r w:rsidRPr="005B0D85">
        <w:br/>
        <w:t xml:space="preserve">• </w:t>
      </w:r>
      <w:r w:rsidR="009C19F0" w:rsidRPr="005B0D85">
        <w:t>Two health plan options with HSA contribution (if enrolled)</w:t>
      </w:r>
    </w:p>
    <w:p w14:paraId="7B422CB1" w14:textId="77777777" w:rsidR="009C19F0" w:rsidRDefault="005B0D85" w:rsidP="00454918">
      <w:pPr>
        <w:spacing w:after="0" w:line="240" w:lineRule="auto"/>
      </w:pPr>
      <w:r w:rsidRPr="005B0D85">
        <w:t xml:space="preserve">• Company-paid Dental, Vision, Short-term Disability, and Life insurance </w:t>
      </w:r>
      <w:r w:rsidRPr="005B0D85">
        <w:br/>
        <w:t xml:space="preserve">• 401(k) with company match </w:t>
      </w:r>
    </w:p>
    <w:p w14:paraId="3BF32C5C" w14:textId="7E4C4EEC" w:rsidR="005B0D85" w:rsidRPr="005B0D85" w:rsidRDefault="005B0D85" w:rsidP="00454918">
      <w:pPr>
        <w:spacing w:after="0" w:line="240" w:lineRule="auto"/>
      </w:pPr>
      <w:r w:rsidRPr="005B0D85">
        <w:t xml:space="preserve">• </w:t>
      </w:r>
      <w:r w:rsidR="009C19F0">
        <w:t xml:space="preserve">Optional supplemental insurance plans. </w:t>
      </w:r>
    </w:p>
    <w:p w14:paraId="4605E16D" w14:textId="3478B517" w:rsidR="005B0D85" w:rsidRPr="005B0D85" w:rsidRDefault="005B0D85" w:rsidP="005A240A">
      <w:pPr>
        <w:spacing w:after="120" w:line="240" w:lineRule="auto"/>
      </w:pPr>
    </w:p>
    <w:p w14:paraId="6AA5F654" w14:textId="62B53528" w:rsidR="005B0D85" w:rsidRPr="005B0D85" w:rsidRDefault="005B0D85" w:rsidP="005A240A">
      <w:pPr>
        <w:spacing w:after="120" w:line="240" w:lineRule="auto"/>
      </w:pPr>
      <w:r w:rsidRPr="005B0D85">
        <w:t>Whether you're starting your career or bringing experience with you, we’d love to hear from you!</w:t>
      </w:r>
      <w:r w:rsidR="0064544B">
        <w:t xml:space="preserve"> Email your resume to Kim Lynn at </w:t>
      </w:r>
      <w:hyperlink r:id="rId4" w:history="1">
        <w:r w:rsidR="0064544B" w:rsidRPr="001A623C">
          <w:rPr>
            <w:rStyle w:val="Hyperlink"/>
          </w:rPr>
          <w:t>klynn@webersurveyors.com</w:t>
        </w:r>
      </w:hyperlink>
      <w:r w:rsidR="0064544B">
        <w:t xml:space="preserve">. </w:t>
      </w:r>
    </w:p>
    <w:p w14:paraId="7468DA0C" w14:textId="77777777" w:rsidR="003B76D0" w:rsidRDefault="003B76D0" w:rsidP="005A240A">
      <w:pPr>
        <w:spacing w:after="120" w:line="240" w:lineRule="auto"/>
      </w:pPr>
    </w:p>
    <w:sectPr w:rsidR="003B7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85"/>
    <w:rsid w:val="0001536B"/>
    <w:rsid w:val="00126965"/>
    <w:rsid w:val="001915C4"/>
    <w:rsid w:val="001B4D8A"/>
    <w:rsid w:val="003B76D0"/>
    <w:rsid w:val="00454918"/>
    <w:rsid w:val="005A240A"/>
    <w:rsid w:val="005B0D85"/>
    <w:rsid w:val="005B1AF0"/>
    <w:rsid w:val="0064544B"/>
    <w:rsid w:val="00942EEF"/>
    <w:rsid w:val="009802F6"/>
    <w:rsid w:val="009C19F0"/>
    <w:rsid w:val="00C4310C"/>
    <w:rsid w:val="00CC421A"/>
    <w:rsid w:val="00E4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DD12"/>
  <w15:chartTrackingRefBased/>
  <w15:docId w15:val="{F325D110-F977-432A-8DD3-73BE8EE9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D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0D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0D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0D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0D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0D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D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D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D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D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0D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0D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0D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0D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0D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D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D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D85"/>
    <w:rPr>
      <w:rFonts w:eastAsiaTheme="majorEastAsia" w:cstheme="majorBidi"/>
      <w:color w:val="272727" w:themeColor="text1" w:themeTint="D8"/>
    </w:rPr>
  </w:style>
  <w:style w:type="paragraph" w:styleId="Title">
    <w:name w:val="Title"/>
    <w:basedOn w:val="Normal"/>
    <w:next w:val="Normal"/>
    <w:link w:val="TitleChar"/>
    <w:uiPriority w:val="10"/>
    <w:qFormat/>
    <w:rsid w:val="005B0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D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D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D85"/>
    <w:pPr>
      <w:spacing w:before="160"/>
      <w:jc w:val="center"/>
    </w:pPr>
    <w:rPr>
      <w:i/>
      <w:iCs/>
      <w:color w:val="404040" w:themeColor="text1" w:themeTint="BF"/>
    </w:rPr>
  </w:style>
  <w:style w:type="character" w:customStyle="1" w:styleId="QuoteChar">
    <w:name w:val="Quote Char"/>
    <w:basedOn w:val="DefaultParagraphFont"/>
    <w:link w:val="Quote"/>
    <w:uiPriority w:val="29"/>
    <w:rsid w:val="005B0D85"/>
    <w:rPr>
      <w:i/>
      <w:iCs/>
      <w:color w:val="404040" w:themeColor="text1" w:themeTint="BF"/>
    </w:rPr>
  </w:style>
  <w:style w:type="paragraph" w:styleId="ListParagraph">
    <w:name w:val="List Paragraph"/>
    <w:basedOn w:val="Normal"/>
    <w:uiPriority w:val="34"/>
    <w:qFormat/>
    <w:rsid w:val="005B0D85"/>
    <w:pPr>
      <w:ind w:left="720"/>
      <w:contextualSpacing/>
    </w:pPr>
  </w:style>
  <w:style w:type="character" w:styleId="IntenseEmphasis">
    <w:name w:val="Intense Emphasis"/>
    <w:basedOn w:val="DefaultParagraphFont"/>
    <w:uiPriority w:val="21"/>
    <w:qFormat/>
    <w:rsid w:val="005B0D85"/>
    <w:rPr>
      <w:i/>
      <w:iCs/>
      <w:color w:val="2F5496" w:themeColor="accent1" w:themeShade="BF"/>
    </w:rPr>
  </w:style>
  <w:style w:type="paragraph" w:styleId="IntenseQuote">
    <w:name w:val="Intense Quote"/>
    <w:basedOn w:val="Normal"/>
    <w:next w:val="Normal"/>
    <w:link w:val="IntenseQuoteChar"/>
    <w:uiPriority w:val="30"/>
    <w:qFormat/>
    <w:rsid w:val="005B0D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0D85"/>
    <w:rPr>
      <w:i/>
      <w:iCs/>
      <w:color w:val="2F5496" w:themeColor="accent1" w:themeShade="BF"/>
    </w:rPr>
  </w:style>
  <w:style w:type="character" w:styleId="IntenseReference">
    <w:name w:val="Intense Reference"/>
    <w:basedOn w:val="DefaultParagraphFont"/>
    <w:uiPriority w:val="32"/>
    <w:qFormat/>
    <w:rsid w:val="005B0D85"/>
    <w:rPr>
      <w:b/>
      <w:bCs/>
      <w:smallCaps/>
      <w:color w:val="2F5496" w:themeColor="accent1" w:themeShade="BF"/>
      <w:spacing w:val="5"/>
    </w:rPr>
  </w:style>
  <w:style w:type="character" w:styleId="Hyperlink">
    <w:name w:val="Hyperlink"/>
    <w:basedOn w:val="DefaultParagraphFont"/>
    <w:uiPriority w:val="99"/>
    <w:unhideWhenUsed/>
    <w:rsid w:val="0064544B"/>
    <w:rPr>
      <w:color w:val="0563C1" w:themeColor="hyperlink"/>
      <w:u w:val="single"/>
    </w:rPr>
  </w:style>
  <w:style w:type="character" w:styleId="UnresolvedMention">
    <w:name w:val="Unresolved Mention"/>
    <w:basedOn w:val="DefaultParagraphFont"/>
    <w:uiPriority w:val="99"/>
    <w:semiHidden/>
    <w:unhideWhenUsed/>
    <w:rsid w:val="00645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4257">
      <w:bodyDiv w:val="1"/>
      <w:marLeft w:val="0"/>
      <w:marRight w:val="0"/>
      <w:marTop w:val="0"/>
      <w:marBottom w:val="0"/>
      <w:divBdr>
        <w:top w:val="none" w:sz="0" w:space="0" w:color="auto"/>
        <w:left w:val="none" w:sz="0" w:space="0" w:color="auto"/>
        <w:bottom w:val="none" w:sz="0" w:space="0" w:color="auto"/>
        <w:right w:val="none" w:sz="0" w:space="0" w:color="auto"/>
      </w:divBdr>
    </w:div>
    <w:div w:id="466289088">
      <w:bodyDiv w:val="1"/>
      <w:marLeft w:val="0"/>
      <w:marRight w:val="0"/>
      <w:marTop w:val="0"/>
      <w:marBottom w:val="0"/>
      <w:divBdr>
        <w:top w:val="none" w:sz="0" w:space="0" w:color="auto"/>
        <w:left w:val="none" w:sz="0" w:space="0" w:color="auto"/>
        <w:bottom w:val="none" w:sz="0" w:space="0" w:color="auto"/>
        <w:right w:val="none" w:sz="0" w:space="0" w:color="auto"/>
      </w:divBdr>
    </w:div>
    <w:div w:id="657266281">
      <w:bodyDiv w:val="1"/>
      <w:marLeft w:val="0"/>
      <w:marRight w:val="0"/>
      <w:marTop w:val="0"/>
      <w:marBottom w:val="0"/>
      <w:divBdr>
        <w:top w:val="none" w:sz="0" w:space="0" w:color="auto"/>
        <w:left w:val="none" w:sz="0" w:space="0" w:color="auto"/>
        <w:bottom w:val="none" w:sz="0" w:space="0" w:color="auto"/>
        <w:right w:val="none" w:sz="0" w:space="0" w:color="auto"/>
      </w:divBdr>
    </w:div>
    <w:div w:id="105258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lynn@webersurvey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Sracic</dc:creator>
  <cp:keywords/>
  <dc:description/>
  <cp:lastModifiedBy>Kim Sracic</cp:lastModifiedBy>
  <cp:revision>3</cp:revision>
  <cp:lastPrinted>2026-02-17T18:16:00Z</cp:lastPrinted>
  <dcterms:created xsi:type="dcterms:W3CDTF">2026-02-17T21:42:00Z</dcterms:created>
  <dcterms:modified xsi:type="dcterms:W3CDTF">2026-02-25T18:29:00Z</dcterms:modified>
</cp:coreProperties>
</file>